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0" w:type="dxa"/>
        <w:tblCellSpacing w:w="0" w:type="dxa"/>
        <w:tblCellMar>
          <w:top w:w="15" w:type="dxa"/>
          <w:left w:w="15" w:type="dxa"/>
          <w:bottom w:w="15" w:type="dxa"/>
          <w:right w:w="15" w:type="dxa"/>
        </w:tblCellMar>
        <w:tblLook w:val="04A0" w:firstRow="1" w:lastRow="0" w:firstColumn="1" w:lastColumn="0" w:noHBand="0" w:noVBand="1"/>
      </w:tblPr>
      <w:tblGrid>
        <w:gridCol w:w="9030"/>
      </w:tblGrid>
      <w:tr w:rsidR="00DC4AF6" w:rsidRPr="00DC4AF6" w:rsidTr="00DC4AF6">
        <w:trPr>
          <w:tblCellSpacing w:w="0" w:type="dxa"/>
        </w:trPr>
        <w:tc>
          <w:tcPr>
            <w:tcW w:w="0" w:type="auto"/>
            <w:tcMar>
              <w:top w:w="150" w:type="dxa"/>
              <w:left w:w="150" w:type="dxa"/>
              <w:bottom w:w="150" w:type="dxa"/>
              <w:right w:w="150" w:type="dxa"/>
            </w:tcMar>
            <w:hideMark/>
          </w:tcPr>
          <w:p w:rsidR="00DC4AF6" w:rsidRPr="00DC4AF6" w:rsidRDefault="00DC4AF6" w:rsidP="00DC4AF6">
            <w:pPr>
              <w:rPr>
                <w:rFonts w:ascii="Times" w:eastAsia="Times New Roman" w:hAnsi="Times" w:cs="Times New Roman"/>
                <w:sz w:val="20"/>
                <w:szCs w:val="20"/>
              </w:rPr>
            </w:pPr>
            <w:r w:rsidRPr="00DC4AF6">
              <w:rPr>
                <w:rFonts w:ascii="Times" w:eastAsia="Times New Roman" w:hAnsi="Times" w:cs="Times New Roman"/>
                <w:b/>
                <w:bCs/>
              </w:rPr>
              <w:t>Good websites to use:</w:t>
            </w:r>
          </w:p>
          <w:p w:rsidR="00DC4AF6" w:rsidRPr="00DC4AF6" w:rsidRDefault="00DC4AF6" w:rsidP="00DC4AF6">
            <w:pPr>
              <w:rPr>
                <w:rFonts w:ascii="Times" w:eastAsia="Times New Roman" w:hAnsi="Times" w:cs="Times New Roman"/>
                <w:sz w:val="20"/>
                <w:szCs w:val="20"/>
              </w:rPr>
            </w:pPr>
            <w:r w:rsidRPr="00DC4AF6">
              <w:rPr>
                <w:rFonts w:ascii="Times" w:eastAsia="Times New Roman" w:hAnsi="Times" w:cs="Times New Roman"/>
                <w:sz w:val="20"/>
                <w:szCs w:val="20"/>
              </w:rPr>
              <w:br/>
            </w:r>
            <w:r w:rsidRPr="00DC4AF6">
              <w:rPr>
                <w:rFonts w:ascii="Times" w:eastAsia="Times New Roman" w:hAnsi="Times" w:cs="Times New Roman"/>
              </w:rPr>
              <w:t>Yahoo Finance: </w:t>
            </w:r>
            <w:hyperlink r:id="rId5" w:history="1">
              <w:r w:rsidRPr="00DC4AF6">
                <w:rPr>
                  <w:rFonts w:ascii="Times" w:eastAsia="Times New Roman" w:hAnsi="Times" w:cs="Times New Roman"/>
                  <w:color w:val="663399"/>
                  <w:u w:val="single"/>
                </w:rPr>
                <w:t>http://finance.yahoo.com/</w:t>
              </w:r>
            </w:hyperlink>
            <w:r w:rsidRPr="00DC4AF6">
              <w:rPr>
                <w:rFonts w:ascii="Times" w:eastAsia="Times New Roman" w:hAnsi="Times" w:cs="Times New Roman"/>
                <w:sz w:val="20"/>
                <w:szCs w:val="20"/>
              </w:rPr>
              <w:br/>
            </w:r>
            <w:r w:rsidRPr="00DC4AF6">
              <w:rPr>
                <w:rFonts w:ascii="Times" w:eastAsia="Times New Roman" w:hAnsi="Times" w:cs="Times New Roman"/>
                <w:sz w:val="20"/>
                <w:szCs w:val="20"/>
              </w:rPr>
              <w:br/>
            </w:r>
            <w:r w:rsidRPr="00DC4AF6">
              <w:rPr>
                <w:rFonts w:ascii="Times" w:eastAsia="Times New Roman" w:hAnsi="Times" w:cs="Times New Roman"/>
              </w:rPr>
              <w:t>The New York Stock Exchange: </w:t>
            </w:r>
            <w:hyperlink r:id="rId6" w:history="1">
              <w:r w:rsidRPr="00DC4AF6">
                <w:rPr>
                  <w:rFonts w:ascii="Times" w:eastAsia="Times New Roman" w:hAnsi="Times" w:cs="Times New Roman"/>
                  <w:color w:val="663399"/>
                  <w:u w:val="single"/>
                </w:rPr>
                <w:t>http://www.nyse.com/</w:t>
              </w:r>
            </w:hyperlink>
            <w:r w:rsidRPr="00DC4AF6">
              <w:rPr>
                <w:rFonts w:ascii="Times" w:eastAsia="Times New Roman" w:hAnsi="Times" w:cs="Times New Roman"/>
                <w:sz w:val="20"/>
                <w:szCs w:val="20"/>
              </w:rPr>
              <w:br/>
            </w:r>
            <w:r w:rsidRPr="00DC4AF6">
              <w:rPr>
                <w:rFonts w:ascii="Times" w:eastAsia="Times New Roman" w:hAnsi="Times" w:cs="Times New Roman"/>
                <w:sz w:val="20"/>
                <w:szCs w:val="20"/>
              </w:rPr>
              <w:br/>
            </w:r>
            <w:r w:rsidRPr="00DC4AF6">
              <w:rPr>
                <w:rFonts w:ascii="Times" w:eastAsia="Times New Roman" w:hAnsi="Times" w:cs="Times New Roman"/>
              </w:rPr>
              <w:t>Wally’s Stock Ticker: </w:t>
            </w:r>
            <w:hyperlink r:id="rId7" w:history="1">
              <w:r w:rsidRPr="00DC4AF6">
                <w:rPr>
                  <w:rFonts w:ascii="Times" w:eastAsia="Times New Roman" w:hAnsi="Times" w:cs="Times New Roman"/>
                  <w:color w:val="663399"/>
                  <w:u w:val="single"/>
                </w:rPr>
                <w:t>http://www.prongo.com/stock/index.pl</w:t>
              </w:r>
            </w:hyperlink>
          </w:p>
          <w:p w:rsidR="00DC4AF6" w:rsidRPr="00DC4AF6" w:rsidRDefault="00DC4AF6" w:rsidP="00DC4AF6">
            <w:pPr>
              <w:rPr>
                <w:rFonts w:ascii="Times" w:eastAsia="Times New Roman" w:hAnsi="Times" w:cs="Times New Roman"/>
                <w:sz w:val="20"/>
                <w:szCs w:val="20"/>
              </w:rPr>
            </w:pPr>
            <w:r w:rsidRPr="00DC4AF6">
              <w:rPr>
                <w:rFonts w:ascii="Times" w:eastAsia="Times New Roman" w:hAnsi="Times" w:cs="Times New Roman"/>
                <w:sz w:val="20"/>
                <w:szCs w:val="20"/>
              </w:rPr>
              <w:t> </w:t>
            </w:r>
          </w:p>
          <w:p w:rsidR="00DC4AF6" w:rsidRPr="00DC4AF6" w:rsidRDefault="00DC4AF6" w:rsidP="00DC4AF6">
            <w:pPr>
              <w:rPr>
                <w:rFonts w:ascii="Times" w:eastAsia="Times New Roman" w:hAnsi="Times" w:cs="Times New Roman"/>
                <w:sz w:val="20"/>
                <w:szCs w:val="20"/>
              </w:rPr>
            </w:pPr>
            <w:r w:rsidRPr="00DC4AF6">
              <w:rPr>
                <w:rFonts w:ascii="Times" w:eastAsia="Times New Roman" w:hAnsi="Times" w:cs="Times New Roman"/>
              </w:rPr>
              <w:t>Google Finance</w:t>
            </w:r>
            <w:proofErr w:type="gramStart"/>
            <w:r w:rsidRPr="00DC4AF6">
              <w:rPr>
                <w:rFonts w:ascii="Times" w:eastAsia="Times New Roman" w:hAnsi="Times" w:cs="Times New Roman"/>
              </w:rPr>
              <w:t>:  </w:t>
            </w:r>
            <w:proofErr w:type="gramEnd"/>
            <w:r w:rsidRPr="00DC4AF6">
              <w:rPr>
                <w:rFonts w:ascii="Times" w:eastAsia="Times New Roman" w:hAnsi="Times" w:cs="Times New Roman"/>
                <w:sz w:val="20"/>
                <w:szCs w:val="20"/>
              </w:rPr>
              <w:fldChar w:fldCharType="begin"/>
            </w:r>
            <w:r w:rsidRPr="00DC4AF6">
              <w:rPr>
                <w:rFonts w:ascii="Times" w:eastAsia="Times New Roman" w:hAnsi="Times" w:cs="Times New Roman"/>
                <w:sz w:val="20"/>
                <w:szCs w:val="20"/>
              </w:rPr>
              <w:instrText xml:space="preserve"> HYPERLINK "http://www.google.com/finance?tab=me" </w:instrText>
            </w:r>
            <w:r w:rsidRPr="00DC4AF6">
              <w:rPr>
                <w:rFonts w:ascii="Times" w:eastAsia="Times New Roman" w:hAnsi="Times" w:cs="Times New Roman"/>
                <w:sz w:val="20"/>
                <w:szCs w:val="20"/>
              </w:rPr>
            </w:r>
            <w:r w:rsidRPr="00DC4AF6">
              <w:rPr>
                <w:rFonts w:ascii="Times" w:eastAsia="Times New Roman" w:hAnsi="Times" w:cs="Times New Roman"/>
                <w:sz w:val="20"/>
                <w:szCs w:val="20"/>
              </w:rPr>
              <w:fldChar w:fldCharType="separate"/>
            </w:r>
            <w:r w:rsidRPr="00DC4AF6">
              <w:rPr>
                <w:rFonts w:ascii="Times" w:eastAsia="Times New Roman" w:hAnsi="Times" w:cs="Times New Roman"/>
                <w:color w:val="663399"/>
                <w:u w:val="single"/>
              </w:rPr>
              <w:t>http://www.google.com/finance?tab=me</w:t>
            </w:r>
            <w:r w:rsidRPr="00DC4AF6">
              <w:rPr>
                <w:rFonts w:ascii="Times" w:eastAsia="Times New Roman" w:hAnsi="Times" w:cs="Times New Roman"/>
                <w:sz w:val="20"/>
                <w:szCs w:val="20"/>
              </w:rPr>
              <w:fldChar w:fldCharType="end"/>
            </w:r>
            <w:r w:rsidRPr="00DC4AF6">
              <w:rPr>
                <w:rFonts w:ascii="Times" w:eastAsia="Times New Roman" w:hAnsi="Times" w:cs="Times New Roman"/>
                <w:sz w:val="20"/>
                <w:szCs w:val="20"/>
              </w:rPr>
              <w:br/>
            </w:r>
            <w:r w:rsidRPr="00DC4AF6">
              <w:rPr>
                <w:rFonts w:ascii="Times" w:eastAsia="Times New Roman" w:hAnsi="Times" w:cs="Times New Roman"/>
                <w:sz w:val="20"/>
                <w:szCs w:val="20"/>
              </w:rPr>
              <w:br/>
            </w:r>
            <w:r w:rsidRPr="00DC4AF6">
              <w:rPr>
                <w:rFonts w:ascii="Times" w:eastAsia="Times New Roman" w:hAnsi="Times" w:cs="Times New Roman"/>
                <w:sz w:val="20"/>
                <w:szCs w:val="20"/>
              </w:rPr>
              <w:br/>
            </w:r>
            <w:r w:rsidRPr="00DC4AF6">
              <w:rPr>
                <w:rFonts w:ascii="Times" w:eastAsia="Times New Roman" w:hAnsi="Times" w:cs="Times New Roman"/>
                <w:b/>
                <w:bCs/>
              </w:rPr>
              <w:t>A Brief History of The Stock Market</w:t>
            </w:r>
            <w:r w:rsidRPr="00DC4AF6">
              <w:rPr>
                <w:rFonts w:ascii="Times" w:eastAsia="Times New Roman" w:hAnsi="Times" w:cs="Times New Roman"/>
              </w:rPr>
              <w:br/>
            </w:r>
            <w:r w:rsidRPr="00DC4AF6">
              <w:rPr>
                <w:rFonts w:ascii="Times" w:eastAsia="Times New Roman" w:hAnsi="Times" w:cs="Times New Roman"/>
              </w:rPr>
              <w:br/>
            </w:r>
            <w:r w:rsidRPr="00DC4AF6">
              <w:rPr>
                <w:rFonts w:ascii="Times" w:eastAsia="Times New Roman" w:hAnsi="Times" w:cs="Times New Roman"/>
              </w:rPr>
              <w:br/>
              <w:t>Right now, the New York Stock Exchange has billions of dollars changing hands every day, with thousands of companies being traded, and millions of people being affected. If we trace the roots of the New York Stock Exchange to its beginning, we would find that it started out as dirt path in front of Trinity Church in East Manhattan 200 years ago. At that time, there was no paper money changing hands, or even the idea of stocks. Rather, they traded silver for papers saying they owned shares in cargo that was coming in on ships every day. The trade flourished. </w:t>
            </w:r>
            <w:r w:rsidRPr="00DC4AF6">
              <w:rPr>
                <w:rFonts w:ascii="Times" w:eastAsia="Times New Roman" w:hAnsi="Times" w:cs="Times New Roman"/>
              </w:rPr>
              <w:br/>
            </w:r>
            <w:r w:rsidRPr="00DC4AF6">
              <w:rPr>
                <w:rFonts w:ascii="Times" w:eastAsia="Times New Roman" w:hAnsi="Times" w:cs="Times New Roman"/>
              </w:rPr>
              <w:br/>
              <w:t xml:space="preserve">During the American Revolution, the Colonial Government needed money to fund its wartime operations. One way they did this was by selling bonds. Bonds are pieces of paper a person buys for a set price, knowing that after a certain period of </w:t>
            </w:r>
            <w:proofErr w:type="gramStart"/>
            <w:r w:rsidRPr="00DC4AF6">
              <w:rPr>
                <w:rFonts w:ascii="Times" w:eastAsia="Times New Roman" w:hAnsi="Times" w:cs="Times New Roman"/>
              </w:rPr>
              <w:t>time,</w:t>
            </w:r>
            <w:proofErr w:type="gramEnd"/>
            <w:r w:rsidRPr="00DC4AF6">
              <w:rPr>
                <w:rFonts w:ascii="Times" w:eastAsia="Times New Roman" w:hAnsi="Times" w:cs="Times New Roman"/>
              </w:rPr>
              <w:t xml:space="preserve"> they can exchange their bonds for a profit. Along with bonds, the first of the nation's banks started to sell parts or shares of their own companies to people in order to raise money. In essence they sold off part of the company to </w:t>
            </w:r>
            <w:proofErr w:type="gramStart"/>
            <w:r w:rsidRPr="00DC4AF6">
              <w:rPr>
                <w:rFonts w:ascii="Times" w:eastAsia="Times New Roman" w:hAnsi="Times" w:cs="Times New Roman"/>
              </w:rPr>
              <w:t>whomever</w:t>
            </w:r>
            <w:proofErr w:type="gramEnd"/>
            <w:r w:rsidRPr="00DC4AF6">
              <w:rPr>
                <w:rFonts w:ascii="Times" w:eastAsia="Times New Roman" w:hAnsi="Times" w:cs="Times New Roman"/>
              </w:rPr>
              <w:t xml:space="preserve"> wanted to buy it, which is the essence of the modern day stock market.</w:t>
            </w:r>
            <w:r w:rsidRPr="00DC4AF6">
              <w:rPr>
                <w:rFonts w:ascii="Times" w:eastAsia="Times New Roman" w:hAnsi="Times" w:cs="Times New Roman"/>
              </w:rPr>
              <w:br/>
            </w:r>
            <w:r w:rsidRPr="00DC4AF6">
              <w:rPr>
                <w:rFonts w:ascii="Times" w:eastAsia="Times New Roman" w:hAnsi="Times" w:cs="Times New Roman"/>
              </w:rPr>
              <w:br/>
              <w:t>Wall Street was becoming a major center of these transactions, and in 1792 twenty-four men signed an agreement that started the New York Stock Exchange (NYSE). They agreed to sell shares or parts of companies between themselves and charge people commissions, or fees, to buy and sell for them. They found a home at 40 Wall Street in New York City. As they grew they later moved into what is currently the New York Stock Exchange Building. </w:t>
            </w:r>
            <w:r w:rsidRPr="00DC4AF6">
              <w:rPr>
                <w:rFonts w:ascii="Times" w:eastAsia="Times New Roman" w:hAnsi="Times" w:cs="Times New Roman"/>
              </w:rPr>
              <w:br/>
            </w:r>
            <w:r w:rsidRPr="00DC4AF6">
              <w:rPr>
                <w:rFonts w:ascii="Times" w:eastAsia="Times New Roman" w:hAnsi="Times" w:cs="Times New Roman"/>
              </w:rPr>
              <w:br/>
              <w:t xml:space="preserve">The 1900s brought the Industrial Revolution, and along with it, a boom in Wall Street. Everybody wanted a piece of the action, and Wall Street grew. The New York Stock Exchange was not the only way to buy stocks at that time. Many stocks that were deemed not good enough for the </w:t>
            </w:r>
            <w:proofErr w:type="gramStart"/>
            <w:r w:rsidRPr="00DC4AF6">
              <w:rPr>
                <w:rFonts w:ascii="Times" w:eastAsia="Times New Roman" w:hAnsi="Times" w:cs="Times New Roman"/>
              </w:rPr>
              <w:t>NYSE,</w:t>
            </w:r>
            <w:proofErr w:type="gramEnd"/>
            <w:r w:rsidRPr="00DC4AF6">
              <w:rPr>
                <w:rFonts w:ascii="Times" w:eastAsia="Times New Roman" w:hAnsi="Times" w:cs="Times New Roman"/>
              </w:rPr>
              <w:t xml:space="preserve"> were traded outside on the curbs. This so-called "curb trading," has now become the American Stock Exchange (AMEX). </w:t>
            </w:r>
            <w:r w:rsidRPr="00DC4AF6">
              <w:rPr>
                <w:rFonts w:ascii="Times" w:eastAsia="Times New Roman" w:hAnsi="Times" w:cs="Times New Roman"/>
              </w:rPr>
              <w:br/>
            </w:r>
            <w:r w:rsidRPr="00DC4AF6">
              <w:rPr>
                <w:rFonts w:ascii="Times" w:eastAsia="Times New Roman" w:hAnsi="Times" w:cs="Times New Roman"/>
              </w:rPr>
              <w:br/>
              <w:t xml:space="preserve">Today, the </w:t>
            </w:r>
            <w:proofErr w:type="gramStart"/>
            <w:r w:rsidRPr="00DC4AF6">
              <w:rPr>
                <w:rFonts w:ascii="Times" w:eastAsia="Times New Roman" w:hAnsi="Times" w:cs="Times New Roman"/>
              </w:rPr>
              <w:t>New York and the American Stock Exchanges, have been joined by the NASDAQ, and hundreds of local and international Stock Exchanges</w:t>
            </w:r>
            <w:proofErr w:type="gramEnd"/>
            <w:r w:rsidRPr="00DC4AF6">
              <w:rPr>
                <w:rFonts w:ascii="Times" w:eastAsia="Times New Roman" w:hAnsi="Times" w:cs="Times New Roman"/>
              </w:rPr>
              <w:t>, that all play a part in the national and global economy. </w:t>
            </w:r>
            <w:r w:rsidRPr="00DC4AF6">
              <w:rPr>
                <w:rFonts w:ascii="Times" w:eastAsia="Times New Roman" w:hAnsi="Times" w:cs="Times New Roman"/>
              </w:rPr>
              <w:br/>
            </w:r>
            <w:r w:rsidRPr="00DC4AF6">
              <w:rPr>
                <w:rFonts w:ascii="Times" w:eastAsia="Times New Roman" w:hAnsi="Times" w:cs="Times New Roman"/>
              </w:rPr>
              <w:br/>
            </w:r>
            <w:r w:rsidRPr="00DC4AF6">
              <w:rPr>
                <w:rFonts w:ascii="Times" w:eastAsia="Times New Roman" w:hAnsi="Times" w:cs="Times New Roman"/>
                <w:b/>
                <w:bCs/>
              </w:rPr>
              <w:t>How it Works </w:t>
            </w:r>
            <w:r w:rsidRPr="00DC4AF6">
              <w:rPr>
                <w:rFonts w:ascii="Times" w:eastAsia="Times New Roman" w:hAnsi="Times" w:cs="Times New Roman"/>
                <w:b/>
                <w:bCs/>
              </w:rPr>
              <w:br/>
            </w:r>
            <w:r w:rsidRPr="00DC4AF6">
              <w:rPr>
                <w:rFonts w:ascii="Times" w:eastAsia="Times New Roman" w:hAnsi="Times" w:cs="Times New Roman"/>
              </w:rPr>
              <w:br/>
              <w:t xml:space="preserve">Lets say you hear a tip that McDonalds is coming out with a brand new product that is supposed to double their business. You think to yourself, "Darn, I wish I owned that </w:t>
            </w:r>
            <w:r w:rsidRPr="00DC4AF6">
              <w:rPr>
                <w:rFonts w:ascii="Times" w:eastAsia="Times New Roman" w:hAnsi="Times" w:cs="Times New Roman"/>
              </w:rPr>
              <w:lastRenderedPageBreak/>
              <w:t>company." Well you can. McDonalds, along with thousands of other companies, lets the public buy part of its company. It does this through selling shares. A share is simply a piece of paper that says you own part of a company. This part is usually extremely small, perhaps thousandths of a percent of the total company, but, hey, it is a beginning. You decide you want to buy part of McDonalds. You run home, and count up all of the money you have been saving, and find out you have 250 dollars. Well you are not going to be able to buy the whole company, but it is a start. </w:t>
            </w:r>
            <w:r w:rsidRPr="00DC4AF6">
              <w:rPr>
                <w:rFonts w:ascii="Times" w:eastAsia="Times New Roman" w:hAnsi="Times" w:cs="Times New Roman"/>
              </w:rPr>
              <w:br/>
            </w:r>
            <w:r w:rsidRPr="00DC4AF6">
              <w:rPr>
                <w:rFonts w:ascii="Times" w:eastAsia="Times New Roman" w:hAnsi="Times" w:cs="Times New Roman"/>
              </w:rPr>
              <w:br/>
              <w:t>You've got the money, you know what stock you want to buy, now what? Do you go to the grocery store and ask for a dozen shares of McDonalds. Not exactly, but close. You don't go to a grocery store, but rather you call a broker. A brokerage house is your supermarket of stocks. You call up any broker and say, "Charles, I've got 250 dollars, and want to buy as much McDonalds as I can." Charles in return tells you, "Let's see, a share of McDonalds costs 20 dollars (Not the actual price), and I am going to charge you 50 dollars for my services, so you can buy 10 shares of McDonalds. " You then give Charles the money, and you get the stock. (They usually don't give you the paper stock certificates, but they transfer ownership over to you.) Voila, you have just bought stock in a company! </w:t>
            </w:r>
            <w:r w:rsidRPr="00DC4AF6">
              <w:rPr>
                <w:rFonts w:ascii="Times" w:eastAsia="Times New Roman" w:hAnsi="Times" w:cs="Times New Roman"/>
              </w:rPr>
              <w:br/>
            </w:r>
            <w:r w:rsidRPr="00DC4AF6">
              <w:rPr>
                <w:rFonts w:ascii="Times" w:eastAsia="Times New Roman" w:hAnsi="Times" w:cs="Times New Roman"/>
              </w:rPr>
              <w:br/>
              <w:t>Sounds simple enough, right? Actually it is not if you look at it from the broker's point of view. When you told the broker you wanted those 10 shares of stocks, he did not magically buy them for you, or already own them. Rather, he sent a message to another person who is working down on the floor of the New York Stock Exchange (or any other stock exchange). He tells this person to buy these stocks for you. This person is called a "Floor Broker." </w:t>
            </w:r>
            <w:r w:rsidRPr="00DC4AF6">
              <w:rPr>
                <w:rFonts w:ascii="Times" w:eastAsia="Times New Roman" w:hAnsi="Times" w:cs="Times New Roman"/>
              </w:rPr>
              <w:br/>
            </w:r>
            <w:r w:rsidRPr="00DC4AF6">
              <w:rPr>
                <w:rFonts w:ascii="Times" w:eastAsia="Times New Roman" w:hAnsi="Times" w:cs="Times New Roman"/>
              </w:rPr>
              <w:br/>
              <w:t xml:space="preserve">Now this person goes to the part of the Stock Exchange that is allotted to this particular stock. Here there are companies that specialize in this stock. This means that they will usually, if not always, buy and sell from people at the normal price. The floor broker then buys your ten shares from one of these people, reports his trade through the hundreds of computers on the floor, </w:t>
            </w:r>
            <w:proofErr w:type="gramStart"/>
            <w:r w:rsidRPr="00DC4AF6">
              <w:rPr>
                <w:rFonts w:ascii="Times" w:eastAsia="Times New Roman" w:hAnsi="Times" w:cs="Times New Roman"/>
              </w:rPr>
              <w:t>then</w:t>
            </w:r>
            <w:proofErr w:type="gramEnd"/>
            <w:r w:rsidRPr="00DC4AF6">
              <w:rPr>
                <w:rFonts w:ascii="Times" w:eastAsia="Times New Roman" w:hAnsi="Times" w:cs="Times New Roman"/>
              </w:rPr>
              <w:t xml:space="preserve"> reports to his colleagues back at the brokerage house that he bought the stock. The broker keeps a record that you own that stock, rather than sending you the actual paper stock certificates. If you ever want to sell them, your broker will sell them, deduct his commission, and then give you the money. </w:t>
            </w:r>
            <w:r w:rsidRPr="00DC4AF6">
              <w:rPr>
                <w:rFonts w:ascii="Times" w:eastAsia="Times New Roman" w:hAnsi="Times" w:cs="Times New Roman"/>
              </w:rPr>
              <w:br/>
            </w:r>
            <w:r w:rsidRPr="00DC4AF6">
              <w:rPr>
                <w:rFonts w:ascii="Times" w:eastAsia="Times New Roman" w:hAnsi="Times" w:cs="Times New Roman"/>
              </w:rPr>
              <w:br/>
              <w:t>Got all that? Well if you did not, here it is again using a simplified example. When you want a stock, you call a broker. The broker calls a person on the floor (usually an employee of the broker). This person runs to the space that is allotted to this stock. He then buys the amount of stock from the specialists, or companies, that are there to sell and buy on a regular basis. He then tells the firm he bought it, and then you have your stock.</w:t>
            </w:r>
          </w:p>
        </w:tc>
      </w:tr>
    </w:tbl>
    <w:p w:rsidR="00DC4AF6" w:rsidRPr="00DC4AF6" w:rsidRDefault="00DC4AF6" w:rsidP="00DC4AF6">
      <w:pPr>
        <w:shd w:val="clear" w:color="auto" w:fill="EEE8DD"/>
        <w:spacing w:line="320" w:lineRule="atLeast"/>
        <w:rPr>
          <w:rFonts w:ascii="Arial" w:eastAsia="Times New Roman" w:hAnsi="Arial" w:cs="Arial"/>
          <w:color w:val="333333"/>
          <w:sz w:val="20"/>
          <w:szCs w:val="20"/>
        </w:rPr>
      </w:pPr>
    </w:p>
    <w:p w:rsidR="00A236F0" w:rsidRDefault="00A236F0">
      <w:bookmarkStart w:id="0" w:name="_GoBack"/>
      <w:bookmarkEnd w:id="0"/>
    </w:p>
    <w:sectPr w:rsidR="00A236F0" w:rsidSect="00BF0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6"/>
    <w:rsid w:val="00A236F0"/>
    <w:rsid w:val="00BF0B9E"/>
    <w:rsid w:val="00DC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24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F6"/>
    <w:rPr>
      <w:color w:val="0000FF" w:themeColor="hyperlink"/>
      <w:u w:val="single"/>
    </w:rPr>
  </w:style>
  <w:style w:type="character" w:styleId="Strong">
    <w:name w:val="Strong"/>
    <w:basedOn w:val="DefaultParagraphFont"/>
    <w:uiPriority w:val="22"/>
    <w:qFormat/>
    <w:rsid w:val="00DC4AF6"/>
    <w:rPr>
      <w:b/>
      <w:bCs/>
    </w:rPr>
  </w:style>
  <w:style w:type="character" w:customStyle="1" w:styleId="apple-converted-space">
    <w:name w:val="apple-converted-space"/>
    <w:basedOn w:val="DefaultParagraphFont"/>
    <w:rsid w:val="00DC4A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F6"/>
    <w:rPr>
      <w:color w:val="0000FF" w:themeColor="hyperlink"/>
      <w:u w:val="single"/>
    </w:rPr>
  </w:style>
  <w:style w:type="character" w:styleId="Strong">
    <w:name w:val="Strong"/>
    <w:basedOn w:val="DefaultParagraphFont"/>
    <w:uiPriority w:val="22"/>
    <w:qFormat/>
    <w:rsid w:val="00DC4AF6"/>
    <w:rPr>
      <w:b/>
      <w:bCs/>
    </w:rPr>
  </w:style>
  <w:style w:type="character" w:customStyle="1" w:styleId="apple-converted-space">
    <w:name w:val="apple-converted-space"/>
    <w:basedOn w:val="DefaultParagraphFont"/>
    <w:rsid w:val="00D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6772">
      <w:bodyDiv w:val="1"/>
      <w:marLeft w:val="0"/>
      <w:marRight w:val="0"/>
      <w:marTop w:val="0"/>
      <w:marBottom w:val="0"/>
      <w:divBdr>
        <w:top w:val="none" w:sz="0" w:space="0" w:color="auto"/>
        <w:left w:val="none" w:sz="0" w:space="0" w:color="auto"/>
        <w:bottom w:val="none" w:sz="0" w:space="0" w:color="auto"/>
        <w:right w:val="none" w:sz="0" w:space="0" w:color="auto"/>
      </w:divBdr>
      <w:divsChild>
        <w:div w:id="519515707">
          <w:marLeft w:val="0"/>
          <w:marRight w:val="0"/>
          <w:marTop w:val="0"/>
          <w:marBottom w:val="0"/>
          <w:divBdr>
            <w:top w:val="none" w:sz="0" w:space="0" w:color="auto"/>
            <w:left w:val="none" w:sz="0" w:space="0" w:color="auto"/>
            <w:bottom w:val="none" w:sz="0" w:space="0" w:color="auto"/>
            <w:right w:val="none" w:sz="0" w:space="0" w:color="auto"/>
          </w:divBdr>
          <w:divsChild>
            <w:div w:id="1580795142">
              <w:marLeft w:val="0"/>
              <w:marRight w:val="0"/>
              <w:marTop w:val="0"/>
              <w:marBottom w:val="0"/>
              <w:divBdr>
                <w:top w:val="none" w:sz="0" w:space="0" w:color="auto"/>
                <w:left w:val="none" w:sz="0" w:space="0" w:color="auto"/>
                <w:bottom w:val="none" w:sz="0" w:space="0" w:color="auto"/>
                <w:right w:val="none" w:sz="0" w:space="0" w:color="auto"/>
              </w:divBdr>
              <w:divsChild>
                <w:div w:id="1271278892">
                  <w:marLeft w:val="0"/>
                  <w:marRight w:val="0"/>
                  <w:marTop w:val="0"/>
                  <w:marBottom w:val="0"/>
                  <w:divBdr>
                    <w:top w:val="none" w:sz="0" w:space="0" w:color="auto"/>
                    <w:left w:val="none" w:sz="0" w:space="0" w:color="auto"/>
                    <w:bottom w:val="none" w:sz="0" w:space="0" w:color="auto"/>
                    <w:right w:val="none" w:sz="0" w:space="0" w:color="auto"/>
                  </w:divBdr>
                </w:div>
                <w:div w:id="1970166257">
                  <w:marLeft w:val="0"/>
                  <w:marRight w:val="0"/>
                  <w:marTop w:val="0"/>
                  <w:marBottom w:val="0"/>
                  <w:divBdr>
                    <w:top w:val="none" w:sz="0" w:space="0" w:color="auto"/>
                    <w:left w:val="none" w:sz="0" w:space="0" w:color="auto"/>
                    <w:bottom w:val="none" w:sz="0" w:space="0" w:color="auto"/>
                    <w:right w:val="none" w:sz="0" w:space="0" w:color="auto"/>
                  </w:divBdr>
                </w:div>
                <w:div w:id="618492531">
                  <w:marLeft w:val="0"/>
                  <w:marRight w:val="0"/>
                  <w:marTop w:val="0"/>
                  <w:marBottom w:val="0"/>
                  <w:divBdr>
                    <w:top w:val="none" w:sz="0" w:space="0" w:color="auto"/>
                    <w:left w:val="none" w:sz="0" w:space="0" w:color="auto"/>
                    <w:bottom w:val="none" w:sz="0" w:space="0" w:color="auto"/>
                    <w:right w:val="none" w:sz="0" w:space="0" w:color="auto"/>
                  </w:divBdr>
                </w:div>
                <w:div w:id="16609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76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nance.yahoo.com/" TargetMode="External"/><Relationship Id="rId6" Type="http://schemas.openxmlformats.org/officeDocument/2006/relationships/hyperlink" Target="http://www.nyse.com/" TargetMode="External"/><Relationship Id="rId7" Type="http://schemas.openxmlformats.org/officeDocument/2006/relationships/hyperlink" Target="http://www.prongo.com/stock/index.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4923</Characters>
  <Application>Microsoft Macintosh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Schumacher</dc:creator>
  <cp:keywords/>
  <dc:description/>
  <cp:lastModifiedBy>Amy Schumacher</cp:lastModifiedBy>
  <cp:revision>1</cp:revision>
  <dcterms:created xsi:type="dcterms:W3CDTF">2014-10-22T03:08:00Z</dcterms:created>
  <dcterms:modified xsi:type="dcterms:W3CDTF">2014-10-22T03:08:00Z</dcterms:modified>
</cp:coreProperties>
</file>